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4A4" w:rsidRPr="009C04A4" w:rsidRDefault="00363537" w:rsidP="009C04A4">
      <w:pPr>
        <w:shd w:val="clear" w:color="auto" w:fill="FFFFFF"/>
        <w:spacing w:before="450" w:after="0" w:line="240" w:lineRule="auto"/>
        <w:outlineLvl w:val="2"/>
        <w:rPr>
          <w:rFonts w:ascii="Arial" w:eastAsia="Times New Roman" w:hAnsi="Arial" w:cs="Arial"/>
          <w:color w:val="333333"/>
          <w:sz w:val="30"/>
          <w:szCs w:val="30"/>
          <w:lang w:eastAsia="et-EE"/>
        </w:rPr>
      </w:pPr>
      <w:bookmarkStart w:id="0" w:name="_GoBack"/>
      <w:bookmarkEnd w:id="0"/>
      <w:proofErr w:type="spellStart"/>
      <w:r>
        <w:rPr>
          <w:rFonts w:ascii="Arial" w:eastAsia="Times New Roman" w:hAnsi="Arial" w:cs="Arial"/>
          <w:color w:val="000000"/>
          <w:sz w:val="30"/>
          <w:szCs w:val="30"/>
          <w:lang w:eastAsia="et-EE"/>
        </w:rPr>
        <w:t>Csv</w:t>
      </w:r>
      <w:proofErr w:type="spellEnd"/>
      <w:r>
        <w:rPr>
          <w:rFonts w:ascii="Arial" w:eastAsia="Times New Roman" w:hAnsi="Arial" w:cs="Arial"/>
          <w:color w:val="000000"/>
          <w:sz w:val="30"/>
          <w:szCs w:val="30"/>
          <w:lang w:eastAsia="et-EE"/>
        </w:rPr>
        <w:t xml:space="preserve"> -f</w:t>
      </w:r>
      <w:r w:rsidR="009C04A4" w:rsidRPr="009C04A4">
        <w:rPr>
          <w:rFonts w:ascii="Arial" w:eastAsia="Times New Roman" w:hAnsi="Arial" w:cs="Arial"/>
          <w:color w:val="000000"/>
          <w:sz w:val="30"/>
          <w:szCs w:val="30"/>
          <w:lang w:eastAsia="et-EE"/>
        </w:rPr>
        <w:t>aili formaadi kirjeldus</w:t>
      </w:r>
    </w:p>
    <w:p w:rsidR="009C04A4" w:rsidRPr="009C04A4" w:rsidRDefault="009C04A4" w:rsidP="009C04A4">
      <w:pPr>
        <w:spacing w:before="150" w:after="0" w:line="240" w:lineRule="auto"/>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Failiks on Excelist salvestatud või muul viisil loodud CSV – fail, kasutada UTF8 formaati. Iga TÖR kanne on üks faili rida, read on eraldatud CRLF sümbolitega. Rea elemendid on eraldatud semikoolonitega, viimase elemendi järel ei pea semikoolonit olema, kui mõni element rea keskel jääb tühjaks, siis semikoolon peab ikka olema – nt. Registreerimise korral esimene väli alati tühi, rida algab semikooloniga:</w:t>
      </w:r>
    </w:p>
    <w:p w:rsidR="009C04A4" w:rsidRPr="009C04A4" w:rsidRDefault="009C04A4" w:rsidP="009C04A4">
      <w:pPr>
        <w:spacing w:before="150" w:after="0" w:line="240" w:lineRule="auto"/>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Registreerimise kanne    ;R; 47701120634;;;; jne.</w:t>
      </w:r>
    </w:p>
    <w:p w:rsidR="009C04A4" w:rsidRPr="009C04A4" w:rsidRDefault="009C04A4" w:rsidP="009C04A4">
      <w:pPr>
        <w:spacing w:before="150" w:after="0" w:line="240" w:lineRule="auto"/>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Muutmise kanne    1356; M; 47701120634;;;; jne.</w:t>
      </w:r>
    </w:p>
    <w:p w:rsidR="009C04A4" w:rsidRPr="009C04A4" w:rsidRDefault="009C04A4" w:rsidP="009C04A4">
      <w:pPr>
        <w:spacing w:before="150" w:after="0" w:line="240" w:lineRule="auto"/>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Faili esimest rida loetakse pealkirjade reaks ja ignoreeritakse sisestamisel.</w:t>
      </w:r>
    </w:p>
    <w:p w:rsidR="009C04A4" w:rsidRPr="009C04A4" w:rsidRDefault="009C04A4" w:rsidP="009C04A4">
      <w:pPr>
        <w:spacing w:before="150" w:after="0" w:line="240" w:lineRule="auto"/>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Maksimaalne ridade arv importfailis on määratud parameetriga KIRJETE_ARV_IMPORT.</w:t>
      </w:r>
    </w:p>
    <w:p w:rsidR="009C04A4" w:rsidRPr="009C04A4" w:rsidRDefault="009C04A4" w:rsidP="009C04A4">
      <w:pPr>
        <w:spacing w:before="150" w:after="0" w:line="240" w:lineRule="auto"/>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Ühes failis võivad olla nii uute töötamiste registreerimise kui ka vanade muutmise kanded , tähtis on et nad täidetakse failis olevate ridade järjekorras. Samas failis ei saa olla kande loomist ja sama kande muutmist, sest muutmiseks on vaja teada TÖR_ID, mida enne kande sisestamist veel ei ole omistatud.</w:t>
      </w:r>
    </w:p>
    <w:p w:rsidR="009C04A4" w:rsidRPr="009C04A4" w:rsidRDefault="009C04A4" w:rsidP="009C04A4">
      <w:pPr>
        <w:spacing w:before="150" w:after="0" w:line="240" w:lineRule="auto"/>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Peatamise tühistamise käskluse andmiseks peab failis olema rida tüüpi T (tühistamine), milles peab olema täidetud veerud:</w:t>
      </w:r>
    </w:p>
    <w:p w:rsidR="009C04A4" w:rsidRPr="009C04A4" w:rsidRDefault="009C04A4" w:rsidP="009C04A4">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TOOT_ID;</w:t>
      </w:r>
    </w:p>
    <w:p w:rsidR="009C04A4" w:rsidRPr="009C04A4" w:rsidRDefault="009C04A4" w:rsidP="009C04A4">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"peatamise esmane alguskuupäev" (mis tähendab tühistatava peatamise parajasti kehtivat alguskuupäeva).</w:t>
      </w:r>
    </w:p>
    <w:p w:rsidR="009C04A4" w:rsidRPr="009C04A4" w:rsidRDefault="009C04A4" w:rsidP="009C04A4">
      <w:pPr>
        <w:spacing w:before="150" w:after="0" w:line="240" w:lineRule="auto"/>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Väljade sisus ei tohi kasutada jutumärke, ülakomasid , komasid  ega semikooloneid, ka mitte Märkuste sisestamisel. </w:t>
      </w:r>
    </w:p>
    <w:p w:rsidR="009C04A4" w:rsidRPr="009C04A4" w:rsidRDefault="009C04A4" w:rsidP="009C04A4">
      <w:pPr>
        <w:spacing w:before="150" w:after="0" w:line="240" w:lineRule="auto"/>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Rea elemendid:</w:t>
      </w:r>
    </w:p>
    <w:p w:rsidR="009C04A4" w:rsidRPr="009C04A4" w:rsidRDefault="009C04A4" w:rsidP="009C04A4">
      <w:pPr>
        <w:spacing w:before="150" w:after="0" w:line="240" w:lineRule="auto"/>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 </w:t>
      </w:r>
    </w:p>
    <w:p w:rsidR="009C04A4" w:rsidRP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TÖR ID (M ja T tüüpi kannete puhul kohustuslik, R puhul tühi)</w:t>
      </w:r>
    </w:p>
    <w:p w:rsidR="009C04A4" w:rsidRP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 xml:space="preserve">Kande </w:t>
      </w:r>
      <w:proofErr w:type="spellStart"/>
      <w:r w:rsidRPr="009C04A4">
        <w:rPr>
          <w:rFonts w:ascii="Arial" w:eastAsia="Times New Roman" w:hAnsi="Arial" w:cs="Arial"/>
          <w:color w:val="333333"/>
          <w:sz w:val="21"/>
          <w:szCs w:val="21"/>
          <w:lang w:eastAsia="et-EE"/>
        </w:rPr>
        <w:t>tyyp</w:t>
      </w:r>
      <w:proofErr w:type="spellEnd"/>
      <w:r w:rsidRPr="009C04A4">
        <w:rPr>
          <w:rFonts w:ascii="Arial" w:eastAsia="Times New Roman" w:hAnsi="Arial" w:cs="Arial"/>
          <w:color w:val="333333"/>
          <w:sz w:val="21"/>
          <w:szCs w:val="21"/>
          <w:lang w:eastAsia="et-EE"/>
        </w:rPr>
        <w:t xml:space="preserve"> – (kohustuslik) kande tüüp (R/M/T)</w:t>
      </w:r>
    </w:p>
    <w:p w:rsidR="009C04A4" w:rsidRPr="009C04A4" w:rsidRDefault="009C04A4" w:rsidP="009C04A4">
      <w:pPr>
        <w:numPr>
          <w:ilvl w:val="1"/>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 xml:space="preserve">R – esmane </w:t>
      </w:r>
      <w:proofErr w:type="spellStart"/>
      <w:r w:rsidRPr="009C04A4">
        <w:rPr>
          <w:rFonts w:ascii="Arial" w:eastAsia="Times New Roman" w:hAnsi="Arial" w:cs="Arial"/>
          <w:color w:val="333333"/>
          <w:sz w:val="21"/>
          <w:szCs w:val="21"/>
          <w:lang w:eastAsia="et-EE"/>
        </w:rPr>
        <w:t>reg-ne</w:t>
      </w:r>
      <w:proofErr w:type="spellEnd"/>
    </w:p>
    <w:p w:rsidR="009C04A4" w:rsidRPr="009C04A4" w:rsidRDefault="009C04A4" w:rsidP="009C04A4">
      <w:pPr>
        <w:numPr>
          <w:ilvl w:val="1"/>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M – kande muutmine (k.a. peatamine ja lõpetamine)</w:t>
      </w:r>
    </w:p>
    <w:p w:rsidR="009C04A4" w:rsidRPr="009C04A4" w:rsidRDefault="009C04A4" w:rsidP="009C04A4">
      <w:pPr>
        <w:numPr>
          <w:ilvl w:val="1"/>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T – kande tühistamine.</w:t>
      </w:r>
    </w:p>
    <w:p w:rsidR="009C04A4" w:rsidRP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Töötaja isikukood – töötaja isikukood vastavalt RR andmetele.</w:t>
      </w:r>
    </w:p>
    <w:p w:rsidR="009C04A4" w:rsidRP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Sünniaeg -Töötaja IK puudumisel töötaja sünniaeg (</w:t>
      </w:r>
      <w:proofErr w:type="spellStart"/>
      <w:r w:rsidRPr="009C04A4">
        <w:rPr>
          <w:rFonts w:ascii="Arial" w:eastAsia="Times New Roman" w:hAnsi="Arial" w:cs="Arial"/>
          <w:color w:val="333333"/>
          <w:sz w:val="21"/>
          <w:szCs w:val="21"/>
          <w:lang w:eastAsia="et-EE"/>
        </w:rPr>
        <w:t>pp.kk.aaaa</w:t>
      </w:r>
      <w:proofErr w:type="spellEnd"/>
      <w:r w:rsidRPr="009C04A4">
        <w:rPr>
          <w:rFonts w:ascii="Arial" w:eastAsia="Times New Roman" w:hAnsi="Arial" w:cs="Arial"/>
          <w:color w:val="333333"/>
          <w:sz w:val="21"/>
          <w:szCs w:val="21"/>
          <w:lang w:eastAsia="et-EE"/>
        </w:rPr>
        <w:t>).</w:t>
      </w:r>
    </w:p>
    <w:p w:rsidR="009C04A4" w:rsidRP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Töötaja perenimi (</w:t>
      </w:r>
      <w:proofErr w:type="spellStart"/>
      <w:r w:rsidRPr="009C04A4">
        <w:rPr>
          <w:rFonts w:ascii="Arial" w:eastAsia="Times New Roman" w:hAnsi="Arial" w:cs="Arial"/>
          <w:color w:val="333333"/>
          <w:sz w:val="21"/>
          <w:szCs w:val="21"/>
          <w:lang w:eastAsia="et-EE"/>
        </w:rPr>
        <w:t>xsd:string</w:t>
      </w:r>
      <w:proofErr w:type="spellEnd"/>
      <w:r w:rsidRPr="009C04A4">
        <w:rPr>
          <w:rFonts w:ascii="Arial" w:eastAsia="Times New Roman" w:hAnsi="Arial" w:cs="Arial"/>
          <w:color w:val="333333"/>
          <w:sz w:val="21"/>
          <w:szCs w:val="21"/>
          <w:lang w:eastAsia="et-EE"/>
        </w:rPr>
        <w:t>[0…1]) – kui IK ei ole, siis sisestada lisaks sünniajale ka töötaja perenimi;</w:t>
      </w:r>
    </w:p>
    <w:p w:rsidR="009C04A4" w:rsidRP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Töötaja eesnimi (</w:t>
      </w:r>
      <w:proofErr w:type="spellStart"/>
      <w:r w:rsidRPr="009C04A4">
        <w:rPr>
          <w:rFonts w:ascii="Arial" w:eastAsia="Times New Roman" w:hAnsi="Arial" w:cs="Arial"/>
          <w:color w:val="333333"/>
          <w:sz w:val="21"/>
          <w:szCs w:val="21"/>
          <w:lang w:eastAsia="et-EE"/>
        </w:rPr>
        <w:t>xsd:string</w:t>
      </w:r>
      <w:proofErr w:type="spellEnd"/>
      <w:r w:rsidRPr="009C04A4">
        <w:rPr>
          <w:rFonts w:ascii="Arial" w:eastAsia="Times New Roman" w:hAnsi="Arial" w:cs="Arial"/>
          <w:color w:val="333333"/>
          <w:sz w:val="21"/>
          <w:szCs w:val="21"/>
          <w:lang w:eastAsia="et-EE"/>
        </w:rPr>
        <w:t>[0…1]) – kui IK ei ole, siis sisestada lisaks sünniajale ka töötaja eesnimi;</w:t>
      </w:r>
    </w:p>
    <w:p w:rsidR="009C04A4" w:rsidRP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 xml:space="preserve">Töötamise algus– (R tüüpi kandes kohustuslik) aeg, millal töötamine kehtima hakkas/hakkab või VÕS puhul </w:t>
      </w:r>
      <w:proofErr w:type="spellStart"/>
      <w:r w:rsidRPr="009C04A4">
        <w:rPr>
          <w:rFonts w:ascii="Arial" w:eastAsia="Times New Roman" w:hAnsi="Arial" w:cs="Arial"/>
          <w:color w:val="333333"/>
          <w:sz w:val="21"/>
          <w:szCs w:val="21"/>
          <w:lang w:eastAsia="et-EE"/>
        </w:rPr>
        <w:t>lepigu</w:t>
      </w:r>
      <w:proofErr w:type="spellEnd"/>
      <w:r w:rsidRPr="009C04A4">
        <w:rPr>
          <w:rFonts w:ascii="Arial" w:eastAsia="Times New Roman" w:hAnsi="Arial" w:cs="Arial"/>
          <w:color w:val="333333"/>
          <w:sz w:val="21"/>
          <w:szCs w:val="21"/>
          <w:lang w:eastAsia="et-EE"/>
        </w:rPr>
        <w:t xml:space="preserve"> jõustumise aeg. Võib registreerida ka tuleviku kuupäevaga (</w:t>
      </w:r>
      <w:proofErr w:type="spellStart"/>
      <w:r w:rsidRPr="009C04A4">
        <w:rPr>
          <w:rFonts w:ascii="Arial" w:eastAsia="Times New Roman" w:hAnsi="Arial" w:cs="Arial"/>
          <w:color w:val="333333"/>
          <w:sz w:val="21"/>
          <w:szCs w:val="21"/>
          <w:lang w:eastAsia="et-EE"/>
        </w:rPr>
        <w:t>pp.kk.aaaa</w:t>
      </w:r>
      <w:proofErr w:type="spellEnd"/>
      <w:r w:rsidRPr="009C04A4">
        <w:rPr>
          <w:rFonts w:ascii="Arial" w:eastAsia="Times New Roman" w:hAnsi="Arial" w:cs="Arial"/>
          <w:color w:val="333333"/>
          <w:sz w:val="21"/>
          <w:szCs w:val="21"/>
          <w:lang w:eastAsia="et-EE"/>
        </w:rPr>
        <w:t>).</w:t>
      </w:r>
    </w:p>
    <w:p w:rsidR="009C04A4" w:rsidRP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Töötamise liik– töötamise liigi kood TÖR klassifikaatorist (täieliku kande tegemiseks vajalik).</w:t>
      </w:r>
    </w:p>
    <w:p w:rsidR="009C04A4" w:rsidRP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 xml:space="preserve">Leping - mitme samaaegselt algava </w:t>
      </w:r>
      <w:proofErr w:type="spellStart"/>
      <w:r w:rsidRPr="009C04A4">
        <w:rPr>
          <w:rFonts w:ascii="Arial" w:eastAsia="Times New Roman" w:hAnsi="Arial" w:cs="Arial"/>
          <w:color w:val="333333"/>
          <w:sz w:val="21"/>
          <w:szCs w:val="21"/>
          <w:lang w:eastAsia="et-EE"/>
        </w:rPr>
        <w:t>samaliigilise</w:t>
      </w:r>
      <w:proofErr w:type="spellEnd"/>
      <w:r w:rsidRPr="009C04A4">
        <w:rPr>
          <w:rFonts w:ascii="Arial" w:eastAsia="Times New Roman" w:hAnsi="Arial" w:cs="Arial"/>
          <w:color w:val="333333"/>
          <w:sz w:val="21"/>
          <w:szCs w:val="21"/>
          <w:lang w:eastAsia="et-EE"/>
        </w:rPr>
        <w:t xml:space="preserve"> lepingu puhul identifitseerib lepingu üheselt. Võib sisaldada lepingu numbrit või täidetavat ametiülesannet või projekti teemat.</w:t>
      </w:r>
    </w:p>
    <w:p w:rsidR="009C04A4" w:rsidRP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Ameti kood – ameti kood Statistikaameti ametite klassifikaatorist.</w:t>
      </w:r>
    </w:p>
    <w:p w:rsidR="009C04A4" w:rsidRP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proofErr w:type="spellStart"/>
      <w:r w:rsidRPr="009C04A4">
        <w:rPr>
          <w:rFonts w:ascii="Arial" w:eastAsia="Times New Roman" w:hAnsi="Arial" w:cs="Arial"/>
          <w:color w:val="333333"/>
          <w:sz w:val="21"/>
          <w:szCs w:val="21"/>
          <w:lang w:eastAsia="et-EE"/>
        </w:rPr>
        <w:t>Töötamise_asukoha_aadressi_ID</w:t>
      </w:r>
      <w:proofErr w:type="spellEnd"/>
      <w:r w:rsidRPr="009C04A4">
        <w:rPr>
          <w:rFonts w:ascii="Arial" w:eastAsia="Times New Roman" w:hAnsi="Arial" w:cs="Arial"/>
          <w:color w:val="333333"/>
          <w:sz w:val="21"/>
          <w:szCs w:val="21"/>
          <w:lang w:eastAsia="et-EE"/>
        </w:rPr>
        <w:t xml:space="preserve"> (</w:t>
      </w:r>
      <w:proofErr w:type="spellStart"/>
      <w:r w:rsidRPr="009C04A4">
        <w:rPr>
          <w:rFonts w:ascii="Arial" w:eastAsia="Times New Roman" w:hAnsi="Arial" w:cs="Arial"/>
          <w:color w:val="333333"/>
          <w:sz w:val="21"/>
          <w:szCs w:val="21"/>
          <w:lang w:eastAsia="et-EE"/>
        </w:rPr>
        <w:t>xsd:integer</w:t>
      </w:r>
      <w:proofErr w:type="spellEnd"/>
      <w:r w:rsidRPr="009C04A4">
        <w:rPr>
          <w:rFonts w:ascii="Arial" w:eastAsia="Times New Roman" w:hAnsi="Arial" w:cs="Arial"/>
          <w:color w:val="333333"/>
          <w:sz w:val="21"/>
          <w:szCs w:val="21"/>
          <w:lang w:eastAsia="et-EE"/>
        </w:rPr>
        <w:t>[0…1]) –  (</w:t>
      </w:r>
      <w:hyperlink r:id="rId5" w:history="1">
        <w:r w:rsidRPr="009C04A4">
          <w:rPr>
            <w:rFonts w:ascii="Arial" w:eastAsia="Times New Roman" w:hAnsi="Arial" w:cs="Arial"/>
            <w:color w:val="3572B0"/>
            <w:sz w:val="21"/>
            <w:szCs w:val="21"/>
            <w:lang w:eastAsia="et-EE"/>
          </w:rPr>
          <w:t>http://xgis.maaamet.ee/adsavalik/ads</w:t>
        </w:r>
      </w:hyperlink>
      <w:r w:rsidRPr="009C04A4">
        <w:rPr>
          <w:rFonts w:ascii="Arial" w:eastAsia="Times New Roman" w:hAnsi="Arial" w:cs="Arial"/>
          <w:color w:val="333333"/>
          <w:sz w:val="21"/>
          <w:szCs w:val="21"/>
          <w:lang w:eastAsia="et-EE"/>
        </w:rPr>
        <w:t>);</w:t>
      </w:r>
    </w:p>
    <w:p w:rsidR="009C04A4" w:rsidRP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Töötamise lõpp – töötamise lõpetamise aeg (</w:t>
      </w:r>
      <w:proofErr w:type="spellStart"/>
      <w:r w:rsidRPr="009C04A4">
        <w:rPr>
          <w:rFonts w:ascii="Arial" w:eastAsia="Times New Roman" w:hAnsi="Arial" w:cs="Arial"/>
          <w:color w:val="333333"/>
          <w:sz w:val="21"/>
          <w:szCs w:val="21"/>
          <w:lang w:eastAsia="et-EE"/>
        </w:rPr>
        <w:t>pp.kk.aaaa</w:t>
      </w:r>
      <w:proofErr w:type="spellEnd"/>
      <w:r w:rsidRPr="009C04A4">
        <w:rPr>
          <w:rFonts w:ascii="Arial" w:eastAsia="Times New Roman" w:hAnsi="Arial" w:cs="Arial"/>
          <w:color w:val="333333"/>
          <w:sz w:val="21"/>
          <w:szCs w:val="21"/>
          <w:lang w:eastAsia="et-EE"/>
        </w:rPr>
        <w:t>).</w:t>
      </w:r>
    </w:p>
    <w:p w:rsidR="009C04A4" w:rsidRP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 xml:space="preserve">Töötamise lõpetamise alus – Lõpetamise aluse kood </w:t>
      </w:r>
      <w:proofErr w:type="spellStart"/>
      <w:r w:rsidRPr="009C04A4">
        <w:rPr>
          <w:rFonts w:ascii="Arial" w:eastAsia="Times New Roman" w:hAnsi="Arial" w:cs="Arial"/>
          <w:color w:val="333333"/>
          <w:sz w:val="21"/>
          <w:szCs w:val="21"/>
          <w:lang w:eastAsia="et-EE"/>
        </w:rPr>
        <w:t>TööLõpetAluste</w:t>
      </w:r>
      <w:proofErr w:type="spellEnd"/>
      <w:r w:rsidRPr="009C04A4">
        <w:rPr>
          <w:rFonts w:ascii="Arial" w:eastAsia="Times New Roman" w:hAnsi="Arial" w:cs="Arial"/>
          <w:color w:val="333333"/>
          <w:sz w:val="21"/>
          <w:szCs w:val="21"/>
          <w:lang w:eastAsia="et-EE"/>
        </w:rPr>
        <w:t xml:space="preserve"> klassifikaatorist.</w:t>
      </w:r>
    </w:p>
    <w:p w:rsidR="009C04A4" w:rsidRP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Peatamise perioodi esmane alguse aeg (enne selle muutmist)  - kuupäev (</w:t>
      </w:r>
      <w:proofErr w:type="spellStart"/>
      <w:r w:rsidRPr="009C04A4">
        <w:rPr>
          <w:rFonts w:ascii="Arial" w:eastAsia="Times New Roman" w:hAnsi="Arial" w:cs="Arial"/>
          <w:color w:val="333333"/>
          <w:sz w:val="21"/>
          <w:szCs w:val="21"/>
          <w:lang w:eastAsia="et-EE"/>
        </w:rPr>
        <w:t>pp.kk.aaaa</w:t>
      </w:r>
      <w:proofErr w:type="spellEnd"/>
      <w:r w:rsidRPr="009C04A4">
        <w:rPr>
          <w:rFonts w:ascii="Arial" w:eastAsia="Times New Roman" w:hAnsi="Arial" w:cs="Arial"/>
          <w:color w:val="333333"/>
          <w:sz w:val="21"/>
          <w:szCs w:val="21"/>
          <w:lang w:eastAsia="et-EE"/>
        </w:rPr>
        <w:t>).</w:t>
      </w:r>
    </w:p>
    <w:p w:rsidR="009C04A4" w:rsidRP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 xml:space="preserve">Peatamise </w:t>
      </w:r>
      <w:proofErr w:type="spellStart"/>
      <w:r w:rsidRPr="009C04A4">
        <w:rPr>
          <w:rFonts w:ascii="Arial" w:eastAsia="Times New Roman" w:hAnsi="Arial" w:cs="Arial"/>
          <w:color w:val="333333"/>
          <w:sz w:val="21"/>
          <w:szCs w:val="21"/>
          <w:lang w:eastAsia="et-EE"/>
        </w:rPr>
        <w:t>perioodi_algus</w:t>
      </w:r>
      <w:proofErr w:type="spellEnd"/>
      <w:r w:rsidRPr="009C04A4">
        <w:rPr>
          <w:rFonts w:ascii="Arial" w:eastAsia="Times New Roman" w:hAnsi="Arial" w:cs="Arial"/>
          <w:color w:val="333333"/>
          <w:sz w:val="21"/>
          <w:szCs w:val="21"/>
          <w:lang w:eastAsia="et-EE"/>
        </w:rPr>
        <w:t xml:space="preserve"> – töötamise peatamise alguse kuupäev (</w:t>
      </w:r>
      <w:proofErr w:type="spellStart"/>
      <w:r w:rsidRPr="009C04A4">
        <w:rPr>
          <w:rFonts w:ascii="Arial" w:eastAsia="Times New Roman" w:hAnsi="Arial" w:cs="Arial"/>
          <w:color w:val="333333"/>
          <w:sz w:val="21"/>
          <w:szCs w:val="21"/>
          <w:lang w:eastAsia="et-EE"/>
        </w:rPr>
        <w:t>pp.kk.aaaa</w:t>
      </w:r>
      <w:proofErr w:type="spellEnd"/>
      <w:r w:rsidRPr="009C04A4">
        <w:rPr>
          <w:rFonts w:ascii="Arial" w:eastAsia="Times New Roman" w:hAnsi="Arial" w:cs="Arial"/>
          <w:color w:val="333333"/>
          <w:sz w:val="21"/>
          <w:szCs w:val="21"/>
          <w:lang w:eastAsia="et-EE"/>
        </w:rPr>
        <w:t>).</w:t>
      </w:r>
    </w:p>
    <w:p w:rsidR="009C04A4" w:rsidRP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Peatamise alus – töötamise peatamis</w:t>
      </w:r>
      <w:r w:rsidR="00B40B3C">
        <w:rPr>
          <w:rFonts w:ascii="Arial" w:eastAsia="Times New Roman" w:hAnsi="Arial" w:cs="Arial"/>
          <w:color w:val="333333"/>
          <w:sz w:val="21"/>
          <w:szCs w:val="21"/>
          <w:lang w:eastAsia="et-EE"/>
        </w:rPr>
        <w:t xml:space="preserve">e aluse kood klassifikaatorist </w:t>
      </w:r>
    </w:p>
    <w:p w:rsidR="009C04A4" w:rsidRP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lastRenderedPageBreak/>
        <w:t xml:space="preserve">Peatamise </w:t>
      </w:r>
      <w:proofErr w:type="spellStart"/>
      <w:r w:rsidRPr="009C04A4">
        <w:rPr>
          <w:rFonts w:ascii="Arial" w:eastAsia="Times New Roman" w:hAnsi="Arial" w:cs="Arial"/>
          <w:color w:val="333333"/>
          <w:sz w:val="21"/>
          <w:szCs w:val="21"/>
          <w:lang w:eastAsia="et-EE"/>
        </w:rPr>
        <w:t>perioodi_lopp</w:t>
      </w:r>
      <w:proofErr w:type="spellEnd"/>
      <w:r w:rsidRPr="009C04A4">
        <w:rPr>
          <w:rFonts w:ascii="Arial" w:eastAsia="Times New Roman" w:hAnsi="Arial" w:cs="Arial"/>
          <w:color w:val="333333"/>
          <w:sz w:val="21"/>
          <w:szCs w:val="21"/>
          <w:lang w:eastAsia="et-EE"/>
        </w:rPr>
        <w:t xml:space="preserve"> - töötamise peatamise lõpu kuupäev (</w:t>
      </w:r>
      <w:proofErr w:type="spellStart"/>
      <w:r w:rsidRPr="009C04A4">
        <w:rPr>
          <w:rFonts w:ascii="Arial" w:eastAsia="Times New Roman" w:hAnsi="Arial" w:cs="Arial"/>
          <w:color w:val="333333"/>
          <w:sz w:val="21"/>
          <w:szCs w:val="21"/>
          <w:lang w:eastAsia="et-EE"/>
        </w:rPr>
        <w:t>pp.kk.aaaa</w:t>
      </w:r>
      <w:proofErr w:type="spellEnd"/>
      <w:r w:rsidRPr="009C04A4">
        <w:rPr>
          <w:rFonts w:ascii="Arial" w:eastAsia="Times New Roman" w:hAnsi="Arial" w:cs="Arial"/>
          <w:color w:val="333333"/>
          <w:sz w:val="21"/>
          <w:szCs w:val="21"/>
          <w:lang w:eastAsia="et-EE"/>
        </w:rPr>
        <w:t>).</w:t>
      </w:r>
    </w:p>
    <w:p w:rsidR="009C04A4" w:rsidRP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proofErr w:type="spellStart"/>
      <w:r w:rsidRPr="009C04A4">
        <w:rPr>
          <w:rFonts w:ascii="Arial" w:eastAsia="Times New Roman" w:hAnsi="Arial" w:cs="Arial"/>
          <w:color w:val="333333"/>
          <w:sz w:val="21"/>
          <w:szCs w:val="21"/>
          <w:lang w:eastAsia="et-EE"/>
        </w:rPr>
        <w:t>TVOIM_Märkus</w:t>
      </w:r>
      <w:proofErr w:type="spellEnd"/>
      <w:r w:rsidRPr="009C04A4">
        <w:rPr>
          <w:rFonts w:ascii="Arial" w:eastAsia="Times New Roman" w:hAnsi="Arial" w:cs="Arial"/>
          <w:color w:val="333333"/>
          <w:sz w:val="21"/>
          <w:szCs w:val="21"/>
          <w:lang w:eastAsia="et-EE"/>
        </w:rPr>
        <w:t xml:space="preserve"> – tööd võimaldava isiku märkus.</w:t>
      </w:r>
    </w:p>
    <w:p w:rsidR="009C04A4" w:rsidRP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Amet vabatekstina - käsitsi sisestatud ametinimetus (vajadusel). </w:t>
      </w:r>
    </w:p>
    <w:p w:rsidR="009C04A4" w:rsidRP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 xml:space="preserve">Tööülesannete kirjeldus - </w:t>
      </w:r>
      <w:proofErr w:type="spellStart"/>
      <w:r w:rsidRPr="009C04A4">
        <w:rPr>
          <w:rFonts w:ascii="Arial" w:eastAsia="Times New Roman" w:hAnsi="Arial" w:cs="Arial"/>
          <w:color w:val="333333"/>
          <w:sz w:val="21"/>
          <w:szCs w:val="21"/>
          <w:lang w:eastAsia="et-EE"/>
        </w:rPr>
        <w:t>vabatekstiline</w:t>
      </w:r>
      <w:proofErr w:type="spellEnd"/>
      <w:r w:rsidRPr="009C04A4">
        <w:rPr>
          <w:rFonts w:ascii="Arial" w:eastAsia="Times New Roman" w:hAnsi="Arial" w:cs="Arial"/>
          <w:color w:val="333333"/>
          <w:sz w:val="21"/>
          <w:szCs w:val="21"/>
          <w:lang w:eastAsia="et-EE"/>
        </w:rPr>
        <w:t xml:space="preserve"> kirjeldus töötaja tööülesannetest (ameti kommentaar)</w:t>
      </w:r>
    </w:p>
    <w:p w:rsidR="009C04A4" w:rsidRP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 xml:space="preserve">Aadressi täpsustus - </w:t>
      </w:r>
      <w:proofErr w:type="spellStart"/>
      <w:r w:rsidRPr="009C04A4">
        <w:rPr>
          <w:rFonts w:ascii="Arial" w:eastAsia="Times New Roman" w:hAnsi="Arial" w:cs="Arial"/>
          <w:color w:val="333333"/>
          <w:sz w:val="21"/>
          <w:szCs w:val="21"/>
          <w:lang w:eastAsia="et-EE"/>
        </w:rPr>
        <w:t>vabatekstiline</w:t>
      </w:r>
      <w:proofErr w:type="spellEnd"/>
      <w:r w:rsidRPr="009C04A4">
        <w:rPr>
          <w:rFonts w:ascii="Arial" w:eastAsia="Times New Roman" w:hAnsi="Arial" w:cs="Arial"/>
          <w:color w:val="333333"/>
          <w:sz w:val="21"/>
          <w:szCs w:val="21"/>
          <w:lang w:eastAsia="et-EE"/>
        </w:rPr>
        <w:t xml:space="preserve"> aadressi täpsustus (vajadusel)</w:t>
      </w:r>
    </w:p>
    <w:p w:rsidR="009C04A4" w:rsidRP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Riigi kood - riigi kood klassifikaatorist (ISO-2)</w:t>
      </w:r>
    </w:p>
    <w:p w:rsidR="009C04A4" w:rsidRP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RKA märge - tunnus, mis näitab, kas töötaja täidab riigikaitselist ametikohta</w:t>
      </w:r>
    </w:p>
    <w:p w:rsidR="009C04A4" w:rsidRDefault="009C04A4"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sidRPr="009C04A4">
        <w:rPr>
          <w:rFonts w:ascii="Arial" w:eastAsia="Times New Roman" w:hAnsi="Arial" w:cs="Arial"/>
          <w:color w:val="333333"/>
          <w:sz w:val="21"/>
          <w:szCs w:val="21"/>
          <w:lang w:eastAsia="et-EE"/>
        </w:rPr>
        <w:t>Tööaja määr - tööajamäär (R ja M tüüpi kandes kohustuslik TOOTAMISE_LIIK_TOOAJA_MAAR_KOHUSTUSLIK parameetriga määratud töötamise liikide korral). </w:t>
      </w:r>
    </w:p>
    <w:p w:rsidR="00AD19C1" w:rsidRPr="009C04A4" w:rsidRDefault="00AD19C1" w:rsidP="009C04A4">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et-EE"/>
        </w:rPr>
      </w:pPr>
      <w:r>
        <w:rPr>
          <w:rFonts w:ascii="Arial" w:eastAsia="Times New Roman" w:hAnsi="Arial" w:cs="Arial"/>
          <w:color w:val="333333"/>
          <w:sz w:val="21"/>
          <w:szCs w:val="21"/>
          <w:lang w:eastAsia="et-EE"/>
        </w:rPr>
        <w:t>IMO (</w:t>
      </w:r>
      <w:r w:rsidRPr="009C04A4">
        <w:rPr>
          <w:rFonts w:ascii="Arial" w:eastAsia="Times New Roman" w:hAnsi="Arial" w:cs="Arial"/>
          <w:color w:val="333333"/>
          <w:sz w:val="21"/>
          <w:szCs w:val="21"/>
          <w:lang w:eastAsia="et-EE"/>
        </w:rPr>
        <w:t>xsd:string[0…1]</w:t>
      </w:r>
      <w:r>
        <w:rPr>
          <w:rFonts w:ascii="Arial" w:eastAsia="Times New Roman" w:hAnsi="Arial" w:cs="Arial"/>
          <w:color w:val="333333"/>
          <w:sz w:val="21"/>
          <w:szCs w:val="21"/>
          <w:lang w:eastAsia="et-EE"/>
        </w:rPr>
        <w:t>)</w:t>
      </w:r>
    </w:p>
    <w:sectPr w:rsidR="00AD19C1" w:rsidRPr="009C0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633A6"/>
    <w:multiLevelType w:val="multilevel"/>
    <w:tmpl w:val="59DC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BE5C53"/>
    <w:multiLevelType w:val="multilevel"/>
    <w:tmpl w:val="3946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B0728E"/>
    <w:multiLevelType w:val="multilevel"/>
    <w:tmpl w:val="F5C0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921B32"/>
    <w:multiLevelType w:val="multilevel"/>
    <w:tmpl w:val="16A4D3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A4"/>
    <w:rsid w:val="002715EF"/>
    <w:rsid w:val="00363537"/>
    <w:rsid w:val="00585A44"/>
    <w:rsid w:val="009C04A4"/>
    <w:rsid w:val="00AA0914"/>
    <w:rsid w:val="00AD19C1"/>
    <w:rsid w:val="00B40B3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E3CC3-E223-4572-A64F-698622D8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4A4"/>
    <w:rPr>
      <w:strike w:val="0"/>
      <w:dstrike w:val="0"/>
      <w:color w:val="3572B0"/>
      <w:u w:val="none"/>
      <w:effect w:val="none"/>
    </w:rPr>
  </w:style>
  <w:style w:type="character" w:styleId="Strong">
    <w:name w:val="Strong"/>
    <w:basedOn w:val="DefaultParagraphFont"/>
    <w:uiPriority w:val="22"/>
    <w:qFormat/>
    <w:rsid w:val="009C0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6843">
      <w:bodyDiv w:val="1"/>
      <w:marLeft w:val="0"/>
      <w:marRight w:val="0"/>
      <w:marTop w:val="0"/>
      <w:marBottom w:val="0"/>
      <w:divBdr>
        <w:top w:val="none" w:sz="0" w:space="0" w:color="auto"/>
        <w:left w:val="none" w:sz="0" w:space="0" w:color="auto"/>
        <w:bottom w:val="none" w:sz="0" w:space="0" w:color="auto"/>
        <w:right w:val="none" w:sz="0" w:space="0" w:color="auto"/>
      </w:divBdr>
      <w:divsChild>
        <w:div w:id="1329989226">
          <w:marLeft w:val="0"/>
          <w:marRight w:val="0"/>
          <w:marTop w:val="0"/>
          <w:marBottom w:val="0"/>
          <w:divBdr>
            <w:top w:val="none" w:sz="0" w:space="0" w:color="auto"/>
            <w:left w:val="none" w:sz="0" w:space="0" w:color="auto"/>
            <w:bottom w:val="none" w:sz="0" w:space="0" w:color="auto"/>
            <w:right w:val="none" w:sz="0" w:space="0" w:color="auto"/>
          </w:divBdr>
          <w:divsChild>
            <w:div w:id="539242134">
              <w:marLeft w:val="0"/>
              <w:marRight w:val="0"/>
              <w:marTop w:val="0"/>
              <w:marBottom w:val="0"/>
              <w:divBdr>
                <w:top w:val="none" w:sz="0" w:space="0" w:color="auto"/>
                <w:left w:val="none" w:sz="0" w:space="0" w:color="auto"/>
                <w:bottom w:val="none" w:sz="0" w:space="0" w:color="auto"/>
                <w:right w:val="none" w:sz="0" w:space="0" w:color="auto"/>
              </w:divBdr>
              <w:divsChild>
                <w:div w:id="210465921">
                  <w:marLeft w:val="0"/>
                  <w:marRight w:val="0"/>
                  <w:marTop w:val="0"/>
                  <w:marBottom w:val="0"/>
                  <w:divBdr>
                    <w:top w:val="none" w:sz="0" w:space="0" w:color="auto"/>
                    <w:left w:val="none" w:sz="0" w:space="0" w:color="auto"/>
                    <w:bottom w:val="none" w:sz="0" w:space="0" w:color="auto"/>
                    <w:right w:val="none" w:sz="0" w:space="0" w:color="auto"/>
                  </w:divBdr>
                  <w:divsChild>
                    <w:div w:id="2056542141">
                      <w:marLeft w:val="0"/>
                      <w:marRight w:val="0"/>
                      <w:marTop w:val="0"/>
                      <w:marBottom w:val="0"/>
                      <w:divBdr>
                        <w:top w:val="single" w:sz="6" w:space="0" w:color="CCCCCC"/>
                        <w:left w:val="single" w:sz="2" w:space="0" w:color="CCCCCC"/>
                        <w:bottom w:val="single" w:sz="6" w:space="0" w:color="CCCCCC"/>
                        <w:right w:val="single" w:sz="2" w:space="0" w:color="CCCCCC"/>
                      </w:divBdr>
                      <w:divsChild>
                        <w:div w:id="798183646">
                          <w:marLeft w:val="0"/>
                          <w:marRight w:val="0"/>
                          <w:marTop w:val="0"/>
                          <w:marBottom w:val="0"/>
                          <w:divBdr>
                            <w:top w:val="none" w:sz="0" w:space="0" w:color="auto"/>
                            <w:left w:val="none" w:sz="0" w:space="0" w:color="auto"/>
                            <w:bottom w:val="none" w:sz="0" w:space="0" w:color="auto"/>
                            <w:right w:val="none" w:sz="0" w:space="0" w:color="auto"/>
                          </w:divBdr>
                          <w:divsChild>
                            <w:div w:id="287391926">
                              <w:marLeft w:val="0"/>
                              <w:marRight w:val="0"/>
                              <w:marTop w:val="0"/>
                              <w:marBottom w:val="0"/>
                              <w:divBdr>
                                <w:top w:val="none" w:sz="0" w:space="0" w:color="auto"/>
                                <w:left w:val="none" w:sz="0" w:space="0" w:color="auto"/>
                                <w:bottom w:val="none" w:sz="0" w:space="0" w:color="auto"/>
                                <w:right w:val="none" w:sz="0" w:space="0" w:color="auto"/>
                              </w:divBdr>
                              <w:divsChild>
                                <w:div w:id="1108350391">
                                  <w:marLeft w:val="0"/>
                                  <w:marRight w:val="0"/>
                                  <w:marTop w:val="0"/>
                                  <w:marBottom w:val="0"/>
                                  <w:divBdr>
                                    <w:top w:val="none" w:sz="0" w:space="0" w:color="auto"/>
                                    <w:left w:val="none" w:sz="0" w:space="0" w:color="auto"/>
                                    <w:bottom w:val="none" w:sz="0" w:space="0" w:color="auto"/>
                                    <w:right w:val="none" w:sz="0" w:space="0" w:color="auto"/>
                                  </w:divBdr>
                                  <w:divsChild>
                                    <w:div w:id="718749438">
                                      <w:marLeft w:val="0"/>
                                      <w:marRight w:val="0"/>
                                      <w:marTop w:val="0"/>
                                      <w:marBottom w:val="120"/>
                                      <w:divBdr>
                                        <w:top w:val="none" w:sz="0" w:space="0" w:color="auto"/>
                                        <w:left w:val="none" w:sz="0" w:space="0" w:color="auto"/>
                                        <w:bottom w:val="none" w:sz="0" w:space="0" w:color="auto"/>
                                        <w:right w:val="none" w:sz="0" w:space="0" w:color="auto"/>
                                      </w:divBdr>
                                      <w:divsChild>
                                        <w:div w:id="1529904134">
                                          <w:marLeft w:val="0"/>
                                          <w:marRight w:val="0"/>
                                          <w:marTop w:val="120"/>
                                          <w:marBottom w:val="120"/>
                                          <w:divBdr>
                                            <w:top w:val="none" w:sz="0" w:space="0" w:color="auto"/>
                                            <w:left w:val="none" w:sz="0" w:space="0" w:color="auto"/>
                                            <w:bottom w:val="none" w:sz="0" w:space="0" w:color="auto"/>
                                            <w:right w:val="none" w:sz="0" w:space="0" w:color="auto"/>
                                          </w:divBdr>
                                          <w:divsChild>
                                            <w:div w:id="18746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logica.com/owa/redir.aspx?C=MQw9AVQwyEC4iDjTLaAKYWbMLZdATNEIy6VDSarxxBoIeFeoUhz1pnLBgmcrL41rVg4chai-5Ps.&amp;URL=http%3a%2f%2fxgis.maaamet.ee%2fadsavalik%2fa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Lindroos</dc:creator>
  <cp:keywords/>
  <dc:description/>
  <cp:lastModifiedBy>Karin Aleksandrov</cp:lastModifiedBy>
  <cp:revision>2</cp:revision>
  <dcterms:created xsi:type="dcterms:W3CDTF">2021-05-28T13:38:00Z</dcterms:created>
  <dcterms:modified xsi:type="dcterms:W3CDTF">2021-05-28T13:38:00Z</dcterms:modified>
</cp:coreProperties>
</file>